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624" w:lineRule="exact"/>
        <w:ind w:left="2717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2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3" w:lineRule="auto"/>
        <w:ind w:left="25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品质量争议检验通知书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74" w:line="228" w:lineRule="auto"/>
        <w:ind w:left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尊敬的交易商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    </w:t>
      </w:r>
      <w:r>
        <w:rPr>
          <w:rFonts w:ascii="宋体" w:hAnsi="宋体" w:eastAsia="宋体" w:cs="宋体"/>
          <w:spacing w:val="4"/>
          <w:sz w:val="23"/>
          <w:szCs w:val="23"/>
        </w:rPr>
        <w:t>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75" w:line="501" w:lineRule="auto"/>
        <w:ind w:firstLine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您</w:t>
      </w:r>
      <w:r>
        <w:rPr>
          <w:rFonts w:ascii="宋体" w:hAnsi="宋体" w:eastAsia="宋体" w:cs="宋体"/>
          <w:spacing w:val="8"/>
          <w:sz w:val="23"/>
          <w:szCs w:val="23"/>
        </w:rPr>
        <w:t>持有的商品合同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8"/>
          <w:sz w:val="23"/>
          <w:szCs w:val="23"/>
        </w:rPr>
        <w:t>已经进入交收流程，在验货过程中买方交易商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对</w:t>
      </w:r>
      <w:r>
        <w:rPr>
          <w:rFonts w:ascii="宋体" w:hAnsi="宋体" w:eastAsia="宋体" w:cs="宋体"/>
          <w:spacing w:val="9"/>
          <w:sz w:val="23"/>
          <w:szCs w:val="23"/>
        </w:rPr>
        <w:t>您的货物质量提出检验要求，已向交易中心提交《商品质量争议检验申请表》。</w:t>
      </w:r>
    </w:p>
    <w:p>
      <w:pPr>
        <w:spacing w:before="2" w:line="500" w:lineRule="auto"/>
        <w:ind w:left="2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根据</w:t>
      </w:r>
      <w:r>
        <w:rPr>
          <w:rFonts w:hint="eastAsia" w:ascii="宋体" w:hAnsi="宋体" w:eastAsia="宋体" w:cs="宋体"/>
          <w:spacing w:val="4"/>
          <w:sz w:val="23"/>
          <w:szCs w:val="23"/>
          <w:lang w:val="en-US" w:eastAsia="zh-CN"/>
        </w:rPr>
        <w:t>国际冷链</w:t>
      </w:r>
      <w:r>
        <w:rPr>
          <w:rFonts w:ascii="宋体" w:hAnsi="宋体" w:eastAsia="宋体" w:cs="宋体"/>
          <w:spacing w:val="4"/>
          <w:sz w:val="23"/>
          <w:szCs w:val="23"/>
        </w:rPr>
        <w:t>商品交</w:t>
      </w:r>
      <w:r>
        <w:rPr>
          <w:rFonts w:ascii="宋体" w:hAnsi="宋体" w:eastAsia="宋体" w:cs="宋体"/>
          <w:spacing w:val="2"/>
          <w:sz w:val="23"/>
          <w:szCs w:val="23"/>
        </w:rPr>
        <w:t>易中心规定，需要对</w:t>
      </w:r>
      <w:r>
        <w:rPr>
          <w:rFonts w:ascii="宋体" w:hAnsi="宋体" w:eastAsia="宋体" w:cs="宋体"/>
          <w:spacing w:val="12"/>
          <w:sz w:val="23"/>
          <w:szCs w:val="23"/>
        </w:rPr>
        <w:t>您存放在</w:t>
      </w:r>
      <w:r>
        <w:rPr>
          <w:rFonts w:ascii="宋体" w:hAnsi="宋体" w:eastAsia="宋体" w:cs="宋体"/>
          <w:spacing w:val="9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    </w:t>
      </w:r>
      <w:r>
        <w:rPr>
          <w:rFonts w:ascii="宋体" w:hAnsi="宋体" w:eastAsia="宋体" w:cs="宋体"/>
          <w:spacing w:val="6"/>
          <w:sz w:val="23"/>
          <w:szCs w:val="23"/>
        </w:rPr>
        <w:t>交收仓库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的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6"/>
          <w:sz w:val="23"/>
          <w:szCs w:val="23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</w:t>
      </w:r>
      <w:r>
        <w:rPr>
          <w:rFonts w:ascii="宋体" w:hAnsi="宋体" w:eastAsia="宋体" w:cs="宋体"/>
          <w:spacing w:val="6"/>
          <w:sz w:val="23"/>
          <w:szCs w:val="23"/>
        </w:rPr>
        <w:t>进行检验。</w:t>
      </w:r>
    </w:p>
    <w:p>
      <w:pPr>
        <w:spacing w:before="5" w:line="500" w:lineRule="auto"/>
        <w:ind w:firstLine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如货</w:t>
      </w:r>
      <w:r>
        <w:rPr>
          <w:rFonts w:ascii="宋体" w:hAnsi="宋体" w:eastAsia="宋体" w:cs="宋体"/>
          <w:spacing w:val="11"/>
          <w:sz w:val="23"/>
          <w:szCs w:val="23"/>
        </w:rPr>
        <w:t>物</w:t>
      </w:r>
      <w:r>
        <w:rPr>
          <w:rFonts w:ascii="宋体" w:hAnsi="宋体" w:eastAsia="宋体" w:cs="宋体"/>
          <w:spacing w:val="9"/>
          <w:sz w:val="23"/>
          <w:szCs w:val="23"/>
        </w:rPr>
        <w:t>检验结果符合该商品合同上规定的交收质量标准，买方承担检</w:t>
      </w:r>
      <w:r>
        <w:rPr>
          <w:rFonts w:ascii="宋体" w:hAnsi="宋体" w:eastAsia="宋体" w:cs="宋体"/>
          <w:spacing w:val="18"/>
          <w:sz w:val="23"/>
          <w:szCs w:val="23"/>
        </w:rPr>
        <w:t>验等相</w:t>
      </w:r>
      <w:r>
        <w:rPr>
          <w:rFonts w:ascii="宋体" w:hAnsi="宋体" w:eastAsia="宋体" w:cs="宋体"/>
          <w:spacing w:val="9"/>
          <w:sz w:val="23"/>
          <w:szCs w:val="23"/>
        </w:rPr>
        <w:t>关费用，如货物不符合该商品合同上规定的交收质量标准，你方将</w:t>
      </w:r>
      <w:r>
        <w:rPr>
          <w:rFonts w:ascii="宋体" w:hAnsi="宋体" w:eastAsia="宋体" w:cs="宋体"/>
          <w:spacing w:val="18"/>
          <w:sz w:val="23"/>
          <w:szCs w:val="23"/>
        </w:rPr>
        <w:t>承担检</w:t>
      </w:r>
      <w:r>
        <w:rPr>
          <w:rFonts w:ascii="宋体" w:hAnsi="宋体" w:eastAsia="宋体" w:cs="宋体"/>
          <w:spacing w:val="9"/>
          <w:sz w:val="23"/>
          <w:szCs w:val="23"/>
        </w:rPr>
        <w:t>验等相关费用，同时需要你方在交收日前将合格的商品入库。如果没有</w:t>
      </w:r>
      <w:r>
        <w:rPr>
          <w:rFonts w:ascii="宋体" w:hAnsi="宋体" w:eastAsia="宋体" w:cs="宋体"/>
          <w:spacing w:val="18"/>
          <w:sz w:val="23"/>
          <w:szCs w:val="23"/>
        </w:rPr>
        <w:t>合格的</w:t>
      </w:r>
      <w:r>
        <w:rPr>
          <w:rFonts w:ascii="宋体" w:hAnsi="宋体" w:eastAsia="宋体" w:cs="宋体"/>
          <w:spacing w:val="9"/>
          <w:sz w:val="23"/>
          <w:szCs w:val="23"/>
        </w:rPr>
        <w:t>商品入库进行交收则判定你方违约，交易中心将对你方进行违约处理。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请你</w:t>
      </w:r>
      <w:r>
        <w:rPr>
          <w:rFonts w:ascii="宋体" w:hAnsi="宋体" w:eastAsia="宋体" w:cs="宋体"/>
          <w:spacing w:val="1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知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悉上述内容并签字确认，如不配合检验，将判定你方违约！</w:t>
      </w:r>
      <w:bookmarkStart w:id="0" w:name="_GoBack"/>
      <w:bookmarkEnd w:id="0"/>
    </w:p>
    <w:p>
      <w:pPr>
        <w:spacing w:before="1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特此通知。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75" w:line="227" w:lineRule="auto"/>
        <w:ind w:left="46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交</w:t>
      </w:r>
      <w:r>
        <w:rPr>
          <w:rFonts w:ascii="宋体" w:hAnsi="宋体" w:eastAsia="宋体" w:cs="宋体"/>
          <w:spacing w:val="6"/>
          <w:sz w:val="23"/>
          <w:szCs w:val="23"/>
        </w:rPr>
        <w:t>易商签字/盖章：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75" w:line="227" w:lineRule="auto"/>
        <w:ind w:left="466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 xml:space="preserve">日期：     年   月  </w:t>
      </w:r>
      <w:r>
        <w:rPr>
          <w:rFonts w:ascii="宋体" w:hAnsi="宋体" w:eastAsia="宋体" w:cs="宋体"/>
          <w:sz w:val="23"/>
          <w:szCs w:val="23"/>
        </w:rPr>
        <w:t xml:space="preserve"> 日</w:t>
      </w:r>
    </w:p>
    <w:sectPr>
      <w:pgSz w:w="11906" w:h="16839"/>
      <w:pgMar w:top="1393" w:right="1634" w:bottom="0" w:left="16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4NTFhOTgyYzU1MTI1NzM5NWIxZDU5YWY3YjQ1MWUifQ=="/>
  </w:docVars>
  <w:rsids>
    <w:rsidRoot w:val="00000000"/>
    <w:rsid w:val="086A33BF"/>
    <w:rsid w:val="3D7F55D0"/>
    <w:rsid w:val="68947119"/>
    <w:rsid w:val="7E5A5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331</Words>
  <Characters>331</Characters>
  <TotalTime>3</TotalTime>
  <ScaleCrop>false</ScaleCrop>
  <LinksUpToDate>false</LinksUpToDate>
  <CharactersWithSpaces>400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2022-12-12T14:47:00Z</dcterms:created>
  <dc:creator>DELL</dc:creator>
  <cp:lastModifiedBy>闲云野赫</cp:lastModifiedBy>
  <cp:lastPrinted>2023-03-21T08:02:00Z</cp:lastPrinted>
  <dcterms:modified xsi:type="dcterms:W3CDTF">2024-05-14T08:55:49Z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2023-03-21T10:02:32Z</vt:filetime>
  </property>
  <property fmtid="{D5CDD505-2E9C-101B-9397-08002B2CF9AE}" pid="4" name="KSOProductBuildVer">
    <vt:lpwstr>2052-12.1.0.16729</vt:lpwstr>
  </property>
  <property fmtid="{D5CDD505-2E9C-101B-9397-08002B2CF9AE}" pid="5" name="ICV">
    <vt:lpwstr>1E61A0922404451991E6767C76E94CB6_13</vt:lpwstr>
  </property>
</Properties>
</file>