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83C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国际冷链商品交易中心入库通知单</w:t>
      </w:r>
    </w:p>
    <w:p w14:paraId="3A59AF99">
      <w:pPr>
        <w:wordWrap w:val="0"/>
        <w:jc w:val="righ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单号：           </w:t>
      </w:r>
    </w:p>
    <w:p w14:paraId="1DB25FAB">
      <w:pPr>
        <w:jc w:val="righ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开单日期： 年  月  日</w:t>
      </w:r>
    </w:p>
    <w:p w14:paraId="5F0CE9DA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>仓库：</w:t>
      </w:r>
    </w:p>
    <w:p w14:paraId="0D743C05">
      <w:pPr>
        <w:ind w:firstLine="480" w:firstLineChars="2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下列交易商已经按《国际冷链商品交易中心交易规则》，将货物存于贵处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请贵处遵照相关事宜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对货物进行妥善保管</w:t>
      </w:r>
      <w:r>
        <w:rPr>
          <w:rFonts w:hint="eastAsia" w:ascii="宋体" w:hAnsi="宋体" w:eastAsia="宋体"/>
          <w:bCs/>
          <w:sz w:val="24"/>
          <w:szCs w:val="24"/>
        </w:rPr>
        <w:t>。具体情况如下：</w:t>
      </w:r>
    </w:p>
    <w:tbl>
      <w:tblPr>
        <w:tblStyle w:val="3"/>
        <w:tblW w:w="930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32"/>
        <w:gridCol w:w="2225"/>
        <w:gridCol w:w="2453"/>
        <w:gridCol w:w="2242"/>
      </w:tblGrid>
      <w:tr w14:paraId="313A380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25" w:hRule="atLeast"/>
          <w:jc w:val="center"/>
        </w:trPr>
        <w:tc>
          <w:tcPr>
            <w:tcW w:w="648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2F4DE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交</w:t>
            </w:r>
          </w:p>
          <w:p w14:paraId="14CC78B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易</w:t>
            </w:r>
          </w:p>
          <w:p w14:paraId="033F4672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商</w:t>
            </w:r>
          </w:p>
        </w:tc>
        <w:tc>
          <w:tcPr>
            <w:tcW w:w="1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279B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交易商名称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34E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AF3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交易商代码</w:t>
            </w:r>
          </w:p>
        </w:tc>
        <w:tc>
          <w:tcPr>
            <w:tcW w:w="22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14FCF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15EEF6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83136C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8CCB4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联系人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5F7A1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DAFA7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0C7F06B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0DACD69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BEB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货物名称</w:t>
            </w:r>
          </w:p>
        </w:tc>
        <w:tc>
          <w:tcPr>
            <w:tcW w:w="22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C946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39A6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规格</w:t>
            </w:r>
          </w:p>
        </w:tc>
        <w:tc>
          <w:tcPr>
            <w:tcW w:w="2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4D907C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289CCEF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3358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入库货物数量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996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B801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入库货物重量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DFA3D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14B4B95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9021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货物属性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16E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AE3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货物存储温度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C9D8B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4D2B6CF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DAC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质检机构名称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0F9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E0C4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质检单号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9473C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2877B01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1FC7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  <w:t>入库仓库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96E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EA34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入库单号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AF4EFB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41229D5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41DB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车牌号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1C0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8F49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司机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43D3D7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584EF0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7F0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入库时间</w:t>
            </w:r>
          </w:p>
        </w:tc>
        <w:tc>
          <w:tcPr>
            <w:tcW w:w="6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D53738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日完成入库</w:t>
            </w:r>
          </w:p>
        </w:tc>
      </w:tr>
      <w:tr w14:paraId="3F9B879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460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89935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国际冷链商品交易中心</w:t>
            </w:r>
          </w:p>
          <w:p w14:paraId="7D95CBC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17AA12">
            <w:pPr>
              <w:pStyle w:val="2"/>
              <w:rPr>
                <w:rFonts w:hint="eastAsia"/>
              </w:rPr>
            </w:pPr>
          </w:p>
          <w:p w14:paraId="05258031">
            <w:pPr>
              <w:jc w:val="both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盖章）</w:t>
            </w:r>
            <w:bookmarkStart w:id="0" w:name="_GoBack"/>
            <w:bookmarkEnd w:id="0"/>
          </w:p>
        </w:tc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2DBB3E63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交易商</w:t>
            </w:r>
          </w:p>
          <w:p w14:paraId="13FC153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A99212">
            <w:pPr>
              <w:pStyle w:val="2"/>
              <w:rPr>
                <w:rFonts w:hint="eastAsia"/>
              </w:rPr>
            </w:pPr>
          </w:p>
          <w:p w14:paraId="1E5118D5">
            <w:pPr>
              <w:jc w:val="both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签字确认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</w:tr>
      <w:tr w14:paraId="576D7F9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9300" w:type="dxa"/>
            <w:gridSpan w:val="5"/>
            <w:tcBorders>
              <w:top w:val="single" w:color="auto" w:sz="12" w:space="0"/>
            </w:tcBorders>
            <w:vAlign w:val="center"/>
          </w:tcPr>
          <w:p w14:paraId="01B4C2C9"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说明：</w:t>
            </w:r>
          </w:p>
          <w:p w14:paraId="0A0CB7C8"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cs="宋体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 w:cs="宋体"/>
              </w:rPr>
              <w:t>《入库通知单》一式三份，交易中心交收部、交易商和指定交收仓库各留存一份。</w:t>
            </w:r>
          </w:p>
          <w:p w14:paraId="7D4EE9D5"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/>
                <w:sz w:val="22"/>
                <w:szCs w:val="22"/>
              </w:rPr>
              <w:t>2．每一批次货物对应一个入库通知单和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  <w:lang w:val="en-US" w:eastAsia="zh-CN"/>
              </w:rPr>
              <w:t>一个</w:t>
            </w:r>
            <w:r>
              <w:rPr>
                <w:rFonts w:hint="eastAsia" w:asciiTheme="minorHAnsi" w:hAnsiTheme="minorHAnsi" w:eastAsiaTheme="minorEastAsia"/>
                <w:sz w:val="22"/>
                <w:szCs w:val="22"/>
              </w:rPr>
              <w:t>注册仓单，质检单号以上述质检机构出具为准。</w:t>
            </w:r>
          </w:p>
        </w:tc>
      </w:tr>
    </w:tbl>
    <w:p w14:paraId="6C937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B1DAF"/>
    <w:multiLevelType w:val="multilevel"/>
    <w:tmpl w:val="0A8B1DA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26B66B49"/>
    <w:rsid w:val="02830BE1"/>
    <w:rsid w:val="06B54099"/>
    <w:rsid w:val="14D80E1D"/>
    <w:rsid w:val="1AC75042"/>
    <w:rsid w:val="26B66B49"/>
    <w:rsid w:val="4C2A0E0A"/>
    <w:rsid w:val="62DF3C63"/>
    <w:rsid w:val="673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after="0" w:line="300" w:lineRule="auto"/>
      <w:ind w:firstLine="480" w:firstLineChars="200"/>
    </w:pPr>
    <w:rPr>
      <w:rFonts w:ascii="宋体" w:hAnsi="宋体" w:eastAsia="宋体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4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2024-09-29T04:08:00Z</dcterms:created>
  <dc:creator>我是阿哲啊</dc:creator>
  <cp:lastModifiedBy>我是阿哲啊</cp:lastModifiedBy>
  <cp:lastPrinted>2024-10-10T06:45:00Z</cp:lastPrinted>
  <dcterms:modified xsi:type="dcterms:W3CDTF">2024-10-18T07:51:23Z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A7CB406CB7544FE380E8041189A04FEC_11</vt:lpwstr>
  </property>
</Properties>
</file>